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B1" w:rsidRPr="003848B1" w:rsidRDefault="003848B1" w:rsidP="003848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48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Положение о государственной (итоговой) аттестации для 9 </w:t>
      </w:r>
      <w:proofErr w:type="spellStart"/>
      <w:r w:rsidRPr="003848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кл</w:t>
      </w:r>
      <w:proofErr w:type="spellEnd"/>
      <w:r w:rsidRPr="003848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в 2011 г. действует только для 9 </w:t>
      </w:r>
      <w:proofErr w:type="spellStart"/>
      <w:r w:rsidRPr="003848B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84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о государственной (итоговой) аттестации выпускников IX и XI(XII) классов общеобразовательных учреждений Российской Федерации (извлечения)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>1.1. Государственная (итоговая) аттестация выпускников IX и XI(XII) классов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и среднего (полного) общего образования является обязательной.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Данное Положение распространяется на все образовательные учреждения, реализующие программу общего образования, независимо от их организационно-правовой формы.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1.2. Государственная (итоговая) аттестация выпускников IX и XI(XII) классов общеобразовательных учреждений проводится по завершении учебного года в виде письменных и устных экзаменов.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Форму проведения письменных экзаменов устанавливает Министерство образования Российской Федерации, устных экзаменов - общеобразовательное учреждение.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...Для проведения государственной (итоговой) аттестации выпускников IX и XI(XII) классов общеобразовательными учреждениями создаются экзаменационные комиссии.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1.3. 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предмету...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1.4.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переселенцы, обучающиеся в общеобразовательном учреждении, допускаются к государственной (итоговой) аттестации в соответствии с п.1.3. настоящего Положения.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 xml:space="preserve">1.5. </w:t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выпускников IX, XI(XII) классов, выезжающих на учебно-тренировочные сборы кандидатов в сборные команды Российской Федерации на международные олимпиады школьников, на российские или международные спортивные соревнования, конкурсы, смотры, олимпиады и тренировочные сборы, на постоянное место жительства за рубеж, а также для выпускников, обучающихся в вечерних (сменных) общеобразовательных учреждениях, призванных в ряды Российской Армии может проводиться досрочно, но не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ранее 20 апреля.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1.6. Дополнительные сроки проведения экзаменов для выпускников, пропустивших государственную (итоговую) аттестацию по уважительным причинам, в том числе обучавшихся за рубежом, устанавливаются общеобразовательным учреждением по согласованию с государственным органом управления образованием субъекта Российской Федерации.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>2. ПОРЯДОК ПРОВЕДЕНИЯ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(ИТОГОВОЙ) АТТЕСТАЦИИ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Выпускники IX класса общеобразовательного учреждения сдают не менее 4-х экзаменов: письменные экзамены по русскому языку и алгебре, а также два экзамена по выбору выпускника из числа предметов, изучавшихся в </w:t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>Х классе.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и форму проведения письменных экзаменов по русскому языку и алгебре определяет </w:t>
      </w:r>
      <w:proofErr w:type="spellStart"/>
      <w:r w:rsidRPr="003848B1">
        <w:rPr>
          <w:rFonts w:ascii="Times New Roman" w:eastAsia="Times New Roman" w:hAnsi="Times New Roman" w:cs="Times New Roman"/>
          <w:sz w:val="24"/>
          <w:szCs w:val="24"/>
        </w:rPr>
        <w:t>Минобразование</w:t>
      </w:r>
      <w:proofErr w:type="spell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Выпускники IX класса общеобразовательного учреждения, желающие продолжить обучение в профильных классах III ступени общего образования, сдают два экзамена по предметам, соответствующим данному профилю обучения.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...Для выпускников IX и XI(XII)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(итоговая) аттестация для указанных выпускников может проводиться досрочно, но не ранее 1 мая. При необходимости письменные экзамены могут быть заменены на устные, а количество сдаваемых экзаменов сокращено до двух письменных по согласованию: ...с местным (муниципальным) органом управления образованием - для выпускников IX классов.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 xml:space="preserve">...2.4. Государственные органы управления образованием субъектов Российской Федерации могут дополнительно ввести экзамен в общеобразовательных учреждениях </w:t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в п.2.1. и 2.2. настоящего Положения, в том числе экзамен по профильным предметам в общеобразовательных школах (классах) с углубленным изучением отдельных предметов.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Общее количество экзаменов в IX классах не должно превышать пяти...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2.5. Тексты (задания) письменных экзаменационных работ для проведения государственной (итоговой) аттестации по русскому языку и алгебре в IX классах и по русскому языку и литературе и алгебре и началам анализа в XI(XII) классах общеобразовательных учреждений разрабатываются Министерством образования Российской Федерации.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848B1">
        <w:rPr>
          <w:rFonts w:ascii="Times New Roman" w:eastAsia="Times New Roman" w:hAnsi="Times New Roman" w:cs="Times New Roman"/>
          <w:sz w:val="24"/>
          <w:szCs w:val="24"/>
        </w:rPr>
        <w:t>Минобразование</w:t>
      </w:r>
      <w:proofErr w:type="spell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в государственные органы управления образованием субъектов Российской Федерации тексты письменных экзаменационных работ для IX классов с углубленным изучением русского языка и алгебры...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Для проведения государственной (итоговой) аттестации выпускников IX классов выбор текстов письменных экзаменационных работ по русскому языку и алгебре осуществляется государственными органами управления образованием субъектов Российской Федерации из сборников текстов письменных экзаменационных работ по русскому языку и алгебре, разработанных Министерством образования Российской Федерации.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Государственные органы управления образованием субъектов Российской Федерации обеспечивают общеобразовательные учреждения выбранными текстами письменных экзаменационных работ для проведения государственной (итоговой) аттестации выпускников IX классов, а также текстами письменных экзаменационных работ для классов компенсирующего обучения.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 xml:space="preserve">2.6. Сроки проведения письменных экзаменов в IX классах общеобразовательных учреждений устанавливает государственный орган управления образованием субъекта Российской Федерации, на территории которого расположены эти учреждения, в XI(XII) классах </w:t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848B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>инобразование</w:t>
      </w:r>
      <w:proofErr w:type="spell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...2.9. Письменные экзамены проводятся с 9 часов по местному времени.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В IX классах на письменные экзамены по русскому языку и алгебре отводится 4 астрономических часа (в школах (классах) с углубленным изучением математики на экзамен по алгебре - 5 часов).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</w:r>
      <w:r w:rsidRPr="003848B1">
        <w:rPr>
          <w:rFonts w:ascii="Times New Roman" w:eastAsia="Times New Roman" w:hAnsi="Times New Roman" w:cs="Times New Roman"/>
          <w:sz w:val="24"/>
          <w:szCs w:val="24"/>
        </w:rPr>
        <w:lastRenderedPageBreak/>
        <w:t>2.10. Письменные экзаменационные работы оцениваются по пятибалльной системе.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2.11. Выпускник имеет право ознакомиться со своей письменной работой, проверенной экзаменационной комиссией, и в случае несогласия с выставленной отметкой в 3-дневный срок подать апелляцию в письменной форме в конфликтную комиссию, создаваемую местным (муниципальным) органом управления образованием.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 xml:space="preserve">Сроки и порядок ознакомления с проверенной письменной работой, а также сроки и порядок работы конфликтной комиссии, ее состав и полномочия устанавливаются местным (муниципальным) органом управления образованием и доводятся до сведения выпускников, их родителей (законных представителей), учителей и директоров общеобразовательных учреждений не </w:t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чем за 2 недели до начала государственной (итоговой) аттестации.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2.12. Выпускники IX классов, получившие на государственной (итоговой) аттестации не более двух неудовлетворительных отметок, ...допускаются к повторной государственной (итоговой) аттестации по этим предметам. 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>3. ПОРЯДОК ВЫДАЧИ АТТЕСТАТОВ ОБ УРОВНЕ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ОБЩЕГО ОБРАЗОВАНИЯ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>3.1. Выпускникам общеобразовательного учреждения, имеющего свидетельство о государственной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образования: выпускникам IX класса - аттестат об основном общем образовании, выпускникам XI(XII) классов - аттестат о среднем (полном) общем образовании.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Выпускникам общеобразовательного учреждения, не имеющего свидетельства о государственной аккредитации, после прохождения ими государственной (итоговой) аттестации выдается документ об уровне общего образования в соответствии с лицензией. Форма документа определяется самим общеобразовательным учреждением.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3.2. Выпускники, получившие образование в общеобразовательных учреждениях, не имеющих свидетельства о государственной аккредитации, в форме семейного образования и самообразования, имеют право на аттестацию в форме экстерната в общеобразовательных учреждениях, имеющих свидетельство о государственной аккредитации.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3.3. Иностранные граждане, лица без гражданства, беженцы и вынужденные переселенцы, обучавшиеся в аккредитованном общеобразовательном учреждении и прошедшие в нем государственную (итоговую) аттестацию, получают аттестат о соответствующем уровне общего образования.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3.4. Аттестаты о соответствующем уровне общего образования выпускникам общеобразовательных учреждений, имеющих свидетельство о государственной аккредитации, выдаются теми общеобразовательными учреждениями, в которых они обучались и проходили государственную (итоговую) аттестацию.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Выпускникам общеобразовательных учреждений, не имеющих свидетельства о государственной аккредитации, проходившим государственную (итоговую) аттестацию в общеобразовательных учреждениях, имеющих свидетельство о государственной аккредитации, аттестаты о соответствующем уровне общего образования выдаются теми общеобразовательными учреждениями, в которых они проходили государственную (итоговую) аттестацию.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Выпускникам, обучавшимся в образовательных учреждениях, реализующих общеобразовательные программы и находящихся в при лечебных учреждениях, аттестаты выдаются теми общеобразовательными учреждениями, из которых они выбыли на лечение, на основании отметок промежуточной и государственной (итоговой) аттестаций, 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полученных в образовательных учреждениях при лечебных учреждениях.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3.5.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В аттестат о среднем (полном) общем образовании выставляются итоговые отметки по предметам, которые изучались выпускникам в классах третьей ступени общего образования, а также отметка по русскому языку.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3.6. Выпускникам, изучавшим факультативные курсы, в аттестатах делается соответствующая запись.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3.7. В аттестате отметки по предметам проставляются цифрами и в скобках словами: 5 (отлично), 4 (хорошо), 3(удовлетворительно).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 xml:space="preserve">3.8. </w:t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Несовершеннолетние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IX классов, не допущенные к государственной (итоговой) аттестации, а также, выпускники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Обучающимся XI(XII) классов, не допущенным к государственной (итоговой) аттестации, а также выпускникам, не прошедшим государственную (итоговую) аттестацию, выдается справка об обучении в общеобразовательном учреждении установленного образца.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В справке указываются экзаменационные и итоговые отметк</w:t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неудовлетворительные) по всем предметам, изучавшимся в классах соответствующей ступени общего образования.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3.9. Лицам, получившим справку об обучении в общеобразовательном учреждении, предоставляется право не ранее чем через год пройти государственную (итоговую) аттестацию в форме экстерната. При этом ранее проходившие государственную (итоговую) аттестацию сдают экзамены по тем предметам, по которым в справке выставлены неудовлетворительные отметки.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848B1">
        <w:rPr>
          <w:rFonts w:ascii="Times New Roman" w:eastAsia="Times New Roman" w:hAnsi="Times New Roman" w:cs="Times New Roman"/>
          <w:sz w:val="24"/>
          <w:szCs w:val="24"/>
        </w:rPr>
        <w:t>Лица, не проходившие государственную (итоговую) аттестацию, сдают не менее четырех экзаменов (IX класс), из которых обязательными являются письменные экзамены по русскому языку (изложение с элементами сочинения) и алгебре, и не менее пяти экзаменов (XI или XII класс), из которых обязательными являются письменные экзамены по русскому языку и литературе и алгебре и началам анализа, а также по предметам, по которым в</w:t>
      </w:r>
      <w:proofErr w:type="gramEnd"/>
      <w:r w:rsidRPr="003848B1">
        <w:rPr>
          <w:rFonts w:ascii="Times New Roman" w:eastAsia="Times New Roman" w:hAnsi="Times New Roman" w:cs="Times New Roman"/>
          <w:sz w:val="24"/>
          <w:szCs w:val="24"/>
        </w:rPr>
        <w:t xml:space="preserve"> справке выставлены неудовлетворительные отметки</w:t>
      </w:r>
    </w:p>
    <w:p w:rsidR="003848B1" w:rsidRPr="003848B1" w:rsidRDefault="003848B1" w:rsidP="0038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8B1">
        <w:rPr>
          <w:rFonts w:ascii="Times New Roman" w:eastAsia="Times New Roman" w:hAnsi="Times New Roman" w:cs="Times New Roman"/>
          <w:sz w:val="24"/>
          <w:szCs w:val="24"/>
        </w:rPr>
        <w:t>4. НАГРАЖДЕНИЕ ВЫПУСКНИКОВ</w:t>
      </w:r>
      <w:r w:rsidRPr="003848B1">
        <w:rPr>
          <w:rFonts w:ascii="Times New Roman" w:eastAsia="Times New Roman" w:hAnsi="Times New Roman" w:cs="Times New Roman"/>
          <w:sz w:val="24"/>
          <w:szCs w:val="24"/>
        </w:rPr>
        <w:br/>
        <w:t>...4. Выпускникам IX класса, имеющим годовые, экзаменационные и итоговые отметки "5", выдается аттестат об основном общем образовании особого образца.</w:t>
      </w:r>
    </w:p>
    <w:p w:rsidR="001E1D37" w:rsidRDefault="001E1D37"/>
    <w:sectPr w:rsidR="001E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8B1"/>
    <w:rsid w:val="001E1D37"/>
    <w:rsid w:val="003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10556</Characters>
  <Application>Microsoft Office Word</Application>
  <DocSecurity>0</DocSecurity>
  <Lines>87</Lines>
  <Paragraphs>24</Paragraphs>
  <ScaleCrop>false</ScaleCrop>
  <Company>школа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2013-01-13T08:09:00Z</dcterms:created>
  <dcterms:modified xsi:type="dcterms:W3CDTF">2013-01-13T08:09:00Z</dcterms:modified>
</cp:coreProperties>
</file>